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信息标题：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产品属性：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主要成分：姜辣素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提取来源：生姜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检测方法：HPLC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含量：15%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品牌：佰斯特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外观：</w:t>
      </w:r>
      <w:r>
        <w:rPr>
          <w:rFonts w:hint="eastAsia"/>
          <w:color w:val="000000"/>
          <w:vertAlign w:val="baseline"/>
          <w:lang w:val="en-US" w:eastAsia="zh-CN"/>
        </w:rPr>
        <w:t>棕黄色粉末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应用剂型：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临床应用：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包装：铝箔袋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保存期：24个月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货号：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微生物：已灭菌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产品详情</w:t>
      </w:r>
    </w:p>
    <w:tbl>
      <w:tblPr>
        <w:tblStyle w:val="4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736"/>
        <w:gridCol w:w="779"/>
        <w:gridCol w:w="5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7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9BBB59"/>
            <w:vAlign w:val="center"/>
          </w:tcPr>
          <w:p>
            <w:pPr>
              <w:jc w:val="center"/>
              <w:rPr>
                <w:rFonts w:hint="eastAsia"/>
                <w:color w:val="FFFFFF"/>
                <w:vertAlign w:val="baseline"/>
                <w:lang w:val="en-US" w:eastAsia="zh-CN"/>
              </w:rPr>
            </w:pPr>
            <w:r>
              <w:rPr>
                <w:rFonts w:hint="eastAsia"/>
                <w:color w:val="FFFFFF"/>
                <w:lang w:val="en-US" w:eastAsia="zh-CN"/>
              </w:rPr>
              <w:t>【产品名称】</w:t>
            </w:r>
          </w:p>
        </w:tc>
        <w:tc>
          <w:tcPr>
            <w:tcW w:w="7047" w:type="dxa"/>
            <w:gridSpan w:val="3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9BBB59"/>
          </w:tcPr>
          <w:p>
            <w:pPr>
              <w:jc w:val="center"/>
              <w:rPr>
                <w:rFonts w:hint="eastAsia"/>
                <w:color w:val="FFFFFF"/>
                <w:lang w:val="en-US" w:eastAsia="zh-CN"/>
              </w:rPr>
            </w:pPr>
            <w:r>
              <w:rPr>
                <w:rFonts w:hint="eastAsia"/>
                <w:color w:val="FFFFFF"/>
                <w:lang w:val="en-US" w:eastAsia="zh-CN"/>
              </w:rPr>
              <w:t>生姜提取物（姜辣素）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7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【英文名称】</w:t>
            </w:r>
          </w:p>
        </w:tc>
        <w:tc>
          <w:tcPr>
            <w:tcW w:w="7047" w:type="dxa"/>
            <w:gridSpan w:val="3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b w:val="0"/>
                <w:i w:val="0"/>
                <w:caps w:val="0"/>
                <w:color w:val="333333"/>
                <w:spacing w:val="0"/>
                <w:shd w:val="clear" w:fill="FFFFFF"/>
              </w:rPr>
              <w:t>Ginger Extract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7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【规    格】</w:t>
            </w:r>
          </w:p>
        </w:tc>
        <w:tc>
          <w:tcPr>
            <w:tcW w:w="7047" w:type="dxa"/>
            <w:gridSpan w:val="3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47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物理性质</w:t>
            </w:r>
            <w:r>
              <w:rPr>
                <w:rFonts w:hint="eastAsia"/>
                <w:color w:val="000000"/>
                <w:lang w:val="en-US" w:eastAsia="zh-CN"/>
              </w:rPr>
              <w:t>】</w:t>
            </w:r>
          </w:p>
        </w:tc>
        <w:tc>
          <w:tcPr>
            <w:tcW w:w="1515" w:type="dxa"/>
            <w:gridSpan w:val="2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【外    观】</w:t>
            </w:r>
          </w:p>
        </w:tc>
        <w:tc>
          <w:tcPr>
            <w:tcW w:w="553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棕黄色粉末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23" w:type="dxa"/>
            <w:gridSpan w:val="4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2209800" cy="1933575"/>
                  <wp:effectExtent l="0" t="0" r="0" b="952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vMerge w:val="restart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</w:t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功    效</w:t>
            </w:r>
            <w:r>
              <w:rPr>
                <w:rFonts w:hint="eastAsia"/>
                <w:color w:val="000000"/>
                <w:lang w:val="en-US" w:eastAsia="zh-CN"/>
              </w:rPr>
              <w:t>】</w:t>
            </w:r>
          </w:p>
        </w:tc>
        <w:tc>
          <w:tcPr>
            <w:tcW w:w="73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631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促进血液循环，增强肠道蠕动，治疗消化障碍、便秘、痢疾等多种消化道疾病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</w:t>
            </w:r>
          </w:p>
        </w:tc>
        <w:tc>
          <w:tcPr>
            <w:tcW w:w="631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缓解晕车、怀孕，手术后的恶心和呕吐等症状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3</w:t>
            </w:r>
          </w:p>
        </w:tc>
        <w:tc>
          <w:tcPr>
            <w:tcW w:w="631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抑制前列腺素的合成，治疗风湿性关节炎和骨质增生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vMerge w:val="continue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73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4</w:t>
            </w:r>
          </w:p>
        </w:tc>
        <w:tc>
          <w:tcPr>
            <w:tcW w:w="6311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ascii="Verdana" w:hAnsi="Verdana" w:eastAsia="宋体" w:cs="Verdana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通过降低血小板黏性和降低积聚改善心血管健康。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【应用范围】</w:t>
            </w:r>
          </w:p>
        </w:tc>
        <w:tc>
          <w:tcPr>
            <w:tcW w:w="7047" w:type="dxa"/>
            <w:gridSpan w:val="3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医药保健品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【包    装】</w:t>
            </w:r>
          </w:p>
        </w:tc>
        <w:tc>
          <w:tcPr>
            <w:tcW w:w="7047" w:type="dxa"/>
            <w:gridSpan w:val="3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1KG/铝箔袋，25KG/纸板桶(内用双层塑料袋，外套纸板桶）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【贮    藏】</w:t>
            </w:r>
          </w:p>
        </w:tc>
        <w:tc>
          <w:tcPr>
            <w:tcW w:w="7047" w:type="dxa"/>
            <w:gridSpan w:val="3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阴凉、干燥、避光贮放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7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【保 质 期】</w:t>
            </w:r>
          </w:p>
        </w:tc>
        <w:tc>
          <w:tcPr>
            <w:tcW w:w="7047" w:type="dxa"/>
            <w:gridSpan w:val="3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single" w:color="9BBB59" w:sz="8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2年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64869"/>
    <w:rsid w:val="206477A7"/>
    <w:rsid w:val="246E0BDE"/>
    <w:rsid w:val="26A40C2E"/>
    <w:rsid w:val="2761421E"/>
    <w:rsid w:val="35D72155"/>
    <w:rsid w:val="39675351"/>
    <w:rsid w:val="42D71808"/>
    <w:rsid w:val="44FA006C"/>
    <w:rsid w:val="6FC55D17"/>
    <w:rsid w:val="745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点点李126</cp:lastModifiedBy>
  <dcterms:modified xsi:type="dcterms:W3CDTF">2017-11-07T03:15:17Z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